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DC" w:rsidRPr="00CA44A1" w:rsidRDefault="00340ADC" w:rsidP="00CA44A1">
      <w:pPr>
        <w:pStyle w:val="NoSpacing"/>
        <w:rPr>
          <w:rFonts w:asciiTheme="majorHAnsi" w:hAnsiTheme="majorHAnsi"/>
          <w:sz w:val="26"/>
          <w:szCs w:val="26"/>
        </w:rPr>
      </w:pPr>
    </w:p>
    <w:p w:rsidR="00D678BC" w:rsidRPr="00CA44A1" w:rsidRDefault="00D678BC" w:rsidP="00CA44A1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</w:p>
    <w:p w:rsidR="00D678BC" w:rsidRPr="00CA44A1" w:rsidRDefault="00D678BC" w:rsidP="00CA44A1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  <w:r w:rsidRPr="00CA44A1">
        <w:rPr>
          <w:rFonts w:asciiTheme="majorHAnsi" w:hAnsiTheme="majorHAnsi"/>
          <w:b/>
          <w:sz w:val="26"/>
          <w:szCs w:val="26"/>
        </w:rPr>
        <w:t>Technical Specification of Bar Bulb, Aluminum</w:t>
      </w:r>
    </w:p>
    <w:tbl>
      <w:tblPr>
        <w:tblStyle w:val="TableGrid"/>
        <w:tblW w:w="0" w:type="auto"/>
        <w:tblLook w:val="04A0"/>
      </w:tblPr>
      <w:tblGrid>
        <w:gridCol w:w="558"/>
        <w:gridCol w:w="3420"/>
        <w:gridCol w:w="2406"/>
        <w:gridCol w:w="3192"/>
      </w:tblGrid>
      <w:tr w:rsidR="00D678BC" w:rsidTr="00D678BC">
        <w:tc>
          <w:tcPr>
            <w:tcW w:w="558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  <w:b/>
              </w:rPr>
            </w:pPr>
            <w:r w:rsidRPr="00CA44A1">
              <w:rPr>
                <w:rFonts w:asciiTheme="majorHAnsi" w:hAnsiTheme="majorHAnsi"/>
                <w:b/>
              </w:rPr>
              <w:t>SL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  <w:b/>
              </w:rPr>
            </w:pPr>
            <w:r w:rsidRPr="00CA44A1">
              <w:rPr>
                <w:rFonts w:asciiTheme="majorHAnsi" w:hAnsiTheme="majorHAnsi"/>
                <w:b/>
              </w:rPr>
              <w:t xml:space="preserve"> Item description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  <w:b/>
              </w:rPr>
            </w:pPr>
            <w:r w:rsidRPr="00CA44A1">
              <w:rPr>
                <w:rFonts w:asciiTheme="majorHAnsi" w:hAnsiTheme="majorHAnsi"/>
                <w:b/>
              </w:rPr>
              <w:t xml:space="preserve">Fulfilled by the Manufacturer </w:t>
            </w:r>
          </w:p>
        </w:tc>
      </w:tr>
      <w:tr w:rsidR="00D678BC" w:rsidTr="00D678BC">
        <w:tc>
          <w:tcPr>
            <w:tcW w:w="558" w:type="dxa"/>
          </w:tcPr>
          <w:p w:rsidR="00D678BC" w:rsidRPr="00CA44A1" w:rsidRDefault="00CA44A1" w:rsidP="00CA4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  <w:b/>
              </w:rPr>
              <w:t>Name of Item:</w:t>
            </w:r>
            <w:r w:rsidRPr="00CA44A1">
              <w:rPr>
                <w:rFonts w:asciiTheme="majorHAnsi" w:hAnsiTheme="majorHAnsi"/>
              </w:rPr>
              <w:t xml:space="preserve"> Bar Bulb, Aluminum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CA44A1" w:rsidP="00CA4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  <w:b/>
              </w:rPr>
            </w:pPr>
            <w:r w:rsidRPr="00CA44A1">
              <w:rPr>
                <w:rFonts w:asciiTheme="majorHAnsi" w:hAnsiTheme="majorHAnsi"/>
                <w:b/>
              </w:rPr>
              <w:t xml:space="preserve">Size and Quantity: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CA44A1">
        <w:tc>
          <w:tcPr>
            <w:tcW w:w="558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3420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  <w:b/>
              </w:rPr>
            </w:pPr>
            <w:r w:rsidRPr="00CA44A1">
              <w:rPr>
                <w:rFonts w:asciiTheme="majorHAnsi" w:hAnsiTheme="majorHAnsi"/>
                <w:b/>
              </w:rPr>
              <w:t xml:space="preserve">Size </w:t>
            </w:r>
          </w:p>
        </w:tc>
        <w:tc>
          <w:tcPr>
            <w:tcW w:w="2406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  <w:b/>
              </w:rPr>
            </w:pPr>
            <w:r w:rsidRPr="00CA44A1">
              <w:rPr>
                <w:rFonts w:asciiTheme="majorHAnsi" w:hAnsiTheme="majorHAnsi"/>
                <w:b/>
              </w:rPr>
              <w:t xml:space="preserve">Quantity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CA44A1">
        <w:tc>
          <w:tcPr>
            <w:tcW w:w="558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3420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Length: 6000mm</w:t>
            </w:r>
          </w:p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Breadth: 60mm</w:t>
            </w:r>
          </w:p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Thickness: 4mm</w:t>
            </w:r>
          </w:p>
        </w:tc>
        <w:tc>
          <w:tcPr>
            <w:tcW w:w="2406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 xml:space="preserve">300 </w:t>
            </w:r>
            <w:proofErr w:type="spellStart"/>
            <w:r w:rsidRPr="00CA44A1">
              <w:rPr>
                <w:rFonts w:asciiTheme="majorHAnsi" w:hAnsiTheme="majorHAnsi"/>
              </w:rPr>
              <w:t>Mtr</w:t>
            </w:r>
            <w:proofErr w:type="spellEnd"/>
            <w:r w:rsidRPr="00CA44A1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CA44A1">
        <w:tc>
          <w:tcPr>
            <w:tcW w:w="558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3420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Length: 6000mm</w:t>
            </w:r>
          </w:p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Breadth: 100mm</w:t>
            </w:r>
          </w:p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Thickness: 5mm</w:t>
            </w:r>
          </w:p>
        </w:tc>
        <w:tc>
          <w:tcPr>
            <w:tcW w:w="2406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 xml:space="preserve">250 </w:t>
            </w:r>
            <w:proofErr w:type="spellStart"/>
            <w:r w:rsidRPr="00CA44A1">
              <w:rPr>
                <w:rFonts w:asciiTheme="majorHAnsi" w:hAnsiTheme="majorHAnsi"/>
              </w:rPr>
              <w:t>Mtr</w:t>
            </w:r>
            <w:proofErr w:type="spellEnd"/>
            <w:r w:rsidRPr="00CA44A1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CA44A1">
        <w:tc>
          <w:tcPr>
            <w:tcW w:w="558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3420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Length: 6000mm</w:t>
            </w:r>
          </w:p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Breadth: 250mm</w:t>
            </w:r>
          </w:p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>Thickness: 12mm</w:t>
            </w:r>
          </w:p>
        </w:tc>
        <w:tc>
          <w:tcPr>
            <w:tcW w:w="2406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 xml:space="preserve">250 </w:t>
            </w:r>
            <w:proofErr w:type="spellStart"/>
            <w:r w:rsidRPr="00CA44A1">
              <w:rPr>
                <w:rFonts w:asciiTheme="majorHAnsi" w:hAnsiTheme="majorHAnsi"/>
              </w:rPr>
              <w:t>Mtr</w:t>
            </w:r>
            <w:proofErr w:type="spellEnd"/>
            <w:r w:rsidRPr="00CA44A1">
              <w:rPr>
                <w:rFonts w:asciiTheme="majorHAnsi" w:hAnsiTheme="majorHAnsi"/>
              </w:rPr>
              <w:t>.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CA44A1" w:rsidP="00CA4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  <w:b/>
              </w:rPr>
              <w:t xml:space="preserve">Density: </w:t>
            </w:r>
            <w:r w:rsidRPr="00CA44A1">
              <w:rPr>
                <w:rFonts w:asciiTheme="majorHAnsi" w:hAnsiTheme="majorHAnsi"/>
              </w:rPr>
              <w:t>2.73 g/cm3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CA44A1" w:rsidP="00CA4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  <w:b/>
              </w:rPr>
              <w:t>Grade:</w:t>
            </w:r>
            <w:r w:rsidRPr="00CA44A1">
              <w:rPr>
                <w:rFonts w:asciiTheme="majorHAnsi" w:hAnsiTheme="majorHAnsi"/>
              </w:rPr>
              <w:t xml:space="preserve"> Grade “A”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CA44A1" w:rsidP="00CA4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  <w:b/>
              </w:rPr>
              <w:t>Purpose:</w:t>
            </w:r>
            <w:r w:rsidRPr="00CA44A1">
              <w:rPr>
                <w:rFonts w:asciiTheme="majorHAnsi" w:hAnsiTheme="majorHAnsi"/>
              </w:rPr>
              <w:t xml:space="preserve"> Used for ships bottom and Hull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CA44A1" w:rsidP="00CA4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  <w:b/>
              </w:rPr>
              <w:t>Manufacturer:</w:t>
            </w:r>
            <w:r w:rsidRPr="00CA44A1">
              <w:rPr>
                <w:rFonts w:asciiTheme="majorHAnsi" w:hAnsiTheme="majorHAnsi"/>
              </w:rPr>
              <w:t xml:space="preserve"> To be Mentioned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CA44A1">
        <w:trPr>
          <w:trHeight w:val="70"/>
        </w:trPr>
        <w:tc>
          <w:tcPr>
            <w:tcW w:w="558" w:type="dxa"/>
          </w:tcPr>
          <w:p w:rsidR="00D678BC" w:rsidRPr="00CA44A1" w:rsidRDefault="00CA44A1" w:rsidP="00CA4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  <w:b/>
              </w:rPr>
            </w:pPr>
            <w:r w:rsidRPr="00CA44A1">
              <w:rPr>
                <w:rFonts w:asciiTheme="majorHAnsi" w:hAnsiTheme="majorHAnsi"/>
                <w:b/>
              </w:rPr>
              <w:t xml:space="preserve">Country of Origin: </w:t>
            </w:r>
            <w:r w:rsidR="00CA44A1">
              <w:rPr>
                <w:rFonts w:asciiTheme="majorHAnsi" w:hAnsiTheme="majorHAnsi"/>
                <w:b/>
              </w:rPr>
              <w:t xml:space="preserve"> </w:t>
            </w:r>
            <w:r w:rsidR="00CA44A1" w:rsidRPr="00CA44A1">
              <w:rPr>
                <w:rFonts w:asciiTheme="majorHAnsi" w:hAnsiTheme="majorHAnsi"/>
              </w:rPr>
              <w:t>To be Mentioned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CA44A1" w:rsidP="00CA4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</w:p>
        </w:tc>
        <w:tc>
          <w:tcPr>
            <w:tcW w:w="5826" w:type="dxa"/>
            <w:gridSpan w:val="2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  <w:b/>
              </w:rPr>
            </w:pPr>
            <w:r w:rsidRPr="00CA44A1">
              <w:rPr>
                <w:rFonts w:asciiTheme="majorHAnsi" w:hAnsiTheme="majorHAnsi"/>
                <w:b/>
              </w:rPr>
              <w:t xml:space="preserve">Terms and Conditions: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826" w:type="dxa"/>
            <w:gridSpan w:val="2"/>
          </w:tcPr>
          <w:p w:rsidR="00D678BC" w:rsidRPr="00CA44A1" w:rsidRDefault="00D678BC" w:rsidP="001A769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 xml:space="preserve">Bar Bulb, </w:t>
            </w:r>
            <w:r w:rsidR="00CA44A1" w:rsidRPr="00CA44A1">
              <w:rPr>
                <w:rFonts w:asciiTheme="majorHAnsi" w:hAnsiTheme="majorHAnsi"/>
              </w:rPr>
              <w:t>Aluminum</w:t>
            </w:r>
            <w:r w:rsidRPr="00CA44A1">
              <w:rPr>
                <w:rFonts w:asciiTheme="majorHAnsi" w:hAnsiTheme="majorHAnsi"/>
              </w:rPr>
              <w:t xml:space="preserve"> should be of shipbuilding quality marine grade and to be tested and certified by one of the members of International Association of classification society (IASCS) </w:t>
            </w:r>
            <w:proofErr w:type="spellStart"/>
            <w:r w:rsidRPr="00CA44A1">
              <w:rPr>
                <w:rFonts w:asciiTheme="majorHAnsi" w:hAnsiTheme="majorHAnsi"/>
              </w:rPr>
              <w:t>i.e</w:t>
            </w:r>
            <w:proofErr w:type="spellEnd"/>
            <w:r w:rsidRPr="00CA44A1">
              <w:rPr>
                <w:rFonts w:asciiTheme="majorHAnsi" w:hAnsiTheme="majorHAnsi"/>
              </w:rPr>
              <w:t xml:space="preserve"> L</w:t>
            </w:r>
            <w:r w:rsidR="00CA44A1" w:rsidRPr="00CA44A1">
              <w:rPr>
                <w:rFonts w:asciiTheme="majorHAnsi" w:hAnsiTheme="majorHAnsi"/>
              </w:rPr>
              <w:t>loyds/GL/ ABS/ BV/ Class NK etc Mill test and class certificate are to be provided along with shipping documents.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826" w:type="dxa"/>
            <w:gridSpan w:val="2"/>
          </w:tcPr>
          <w:p w:rsidR="00D678BC" w:rsidRPr="00CA44A1" w:rsidRDefault="00CA44A1" w:rsidP="001A769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 xml:space="preserve">Bar Bulb shall have Heat Number, Batch Number, Size and grade stamped o them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826" w:type="dxa"/>
            <w:gridSpan w:val="2"/>
          </w:tcPr>
          <w:p w:rsidR="00D678BC" w:rsidRPr="00CA44A1" w:rsidRDefault="00CA44A1" w:rsidP="001A769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A44A1">
              <w:rPr>
                <w:rFonts w:asciiTheme="majorHAnsi" w:hAnsiTheme="majorHAnsi"/>
              </w:rPr>
              <w:t xml:space="preserve">Length, breadth and thickness tolerance as per classification society approve on the basis of International classification society standard. </w:t>
            </w:r>
          </w:p>
        </w:tc>
        <w:tc>
          <w:tcPr>
            <w:tcW w:w="3192" w:type="dxa"/>
          </w:tcPr>
          <w:p w:rsidR="00D678BC" w:rsidRPr="00CA44A1" w:rsidRDefault="00D678BC" w:rsidP="00CA44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1A769A" w:rsidRDefault="00D678BC" w:rsidP="001A769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826" w:type="dxa"/>
            <w:gridSpan w:val="2"/>
          </w:tcPr>
          <w:p w:rsidR="00D678BC" w:rsidRPr="001A769A" w:rsidRDefault="00CA44A1" w:rsidP="001A769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A769A">
              <w:rPr>
                <w:rFonts w:asciiTheme="majorHAnsi" w:hAnsiTheme="majorHAnsi"/>
              </w:rPr>
              <w:t xml:space="preserve">The class certification provided by the supplied will be cross checked from the concerned classification society for its authenticity. </w:t>
            </w:r>
          </w:p>
        </w:tc>
        <w:tc>
          <w:tcPr>
            <w:tcW w:w="3192" w:type="dxa"/>
          </w:tcPr>
          <w:p w:rsidR="00D678BC" w:rsidRPr="001A769A" w:rsidRDefault="00D678BC" w:rsidP="001A769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678BC" w:rsidTr="00D678BC">
        <w:tc>
          <w:tcPr>
            <w:tcW w:w="558" w:type="dxa"/>
          </w:tcPr>
          <w:p w:rsidR="00D678BC" w:rsidRPr="001A769A" w:rsidRDefault="00D678BC" w:rsidP="001A769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826" w:type="dxa"/>
            <w:gridSpan w:val="2"/>
          </w:tcPr>
          <w:p w:rsidR="00D678BC" w:rsidRPr="001A769A" w:rsidRDefault="00CA44A1" w:rsidP="001A769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A769A">
              <w:rPr>
                <w:rFonts w:asciiTheme="majorHAnsi" w:hAnsiTheme="majorHAnsi"/>
              </w:rPr>
              <w:t xml:space="preserve">Mill Test Certificate (MTC): MTC showing the grade of material along with chemical composition should be provided. The MTC is to be approved by relevant classification society. </w:t>
            </w:r>
          </w:p>
        </w:tc>
        <w:tc>
          <w:tcPr>
            <w:tcW w:w="3192" w:type="dxa"/>
          </w:tcPr>
          <w:p w:rsidR="00D678BC" w:rsidRPr="001A769A" w:rsidRDefault="00D678BC" w:rsidP="001A769A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D678BC" w:rsidRDefault="00D678BC">
      <w:r>
        <w:t xml:space="preserve"> </w:t>
      </w:r>
    </w:p>
    <w:sectPr w:rsidR="00D678BC" w:rsidSect="0034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E6D"/>
    <w:multiLevelType w:val="hybridMultilevel"/>
    <w:tmpl w:val="E5F46D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8BC"/>
    <w:rsid w:val="001A769A"/>
    <w:rsid w:val="00340ADC"/>
    <w:rsid w:val="00CA44A1"/>
    <w:rsid w:val="00D6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44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2021-12-02T05:00:00Z</dcterms:created>
  <dcterms:modified xsi:type="dcterms:W3CDTF">2021-12-02T05:23:00Z</dcterms:modified>
</cp:coreProperties>
</file>